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jc w:val="center"/>
        <w:rPr>
          <w:lang w:val="sk-SK"/>
        </w:rPr>
      </w:pPr>
      <w:r>
        <w:rPr>
          <w:rFonts w:eastAsia="Arial" w:cs="Arial" w:ascii="Arial" w:hAnsi="Arial"/>
          <w:b/>
          <w:color w:val="000000"/>
          <w:sz w:val="32"/>
          <w:szCs w:val="32"/>
          <w:lang w:val="sk-SK"/>
        </w:rPr>
        <w:t>V y h l á s e n i e</w:t>
      </w:r>
    </w:p>
    <w:p>
      <w:pPr>
        <w:pStyle w:val="Normal"/>
        <w:jc w:val="center"/>
        <w:rPr>
          <w:lang w:val="sk-SK"/>
        </w:rPr>
      </w:pPr>
      <w:r>
        <w:rPr>
          <w:rFonts w:eastAsia="Arial" w:cs="Arial" w:ascii="Arial" w:hAnsi="Arial"/>
          <w:color w:val="000000"/>
          <w:lang w:val="sk-SK"/>
        </w:rPr>
        <w:t xml:space="preserve">o súhlase s podmienkami súťaže </w:t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lang w:val="sk-SK"/>
        </w:rPr>
        <w:t xml:space="preserve">Uchádzač : ............................................................................................................... </w:t>
      </w:r>
    </w:p>
    <w:p>
      <w:pPr>
        <w:pStyle w:val="Normal"/>
        <w:spacing w:before="0" w:after="143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jc w:val="both"/>
        <w:rPr>
          <w:lang w:val="sk-SK"/>
        </w:rPr>
      </w:pPr>
      <w:bookmarkStart w:id="0" w:name="_tyjcwt"/>
      <w:bookmarkEnd w:id="0"/>
      <w:r>
        <w:rPr>
          <w:rFonts w:eastAsia="Arial" w:cs="Arial" w:ascii="Arial" w:hAnsi="Arial"/>
          <w:b/>
          <w:color w:val="000000"/>
          <w:lang w:val="sk-SK"/>
        </w:rPr>
        <w:t>1.</w:t>
      </w:r>
      <w:r>
        <w:rPr>
          <w:rFonts w:eastAsia="Arial" w:cs="Arial" w:ascii="Arial" w:hAnsi="Arial"/>
          <w:color w:val="000000"/>
          <w:lang w:val="sk-SK"/>
        </w:rPr>
        <w:t xml:space="preserve"> Vyhlasujeme, že súhlasíme s podmienkami súťaže na predmet zákazky  s názvom </w:t>
      </w:r>
      <w:r>
        <w:rPr>
          <w:rFonts w:eastAsia="Arial" w:cs="Arial" w:ascii="Arial" w:hAnsi="Arial"/>
          <w:color w:val="000000"/>
          <w:sz w:val="24"/>
          <w:szCs w:val="24"/>
          <w:lang w:val="sk-SK"/>
        </w:rPr>
        <w:t>Úprava verejného priestranstva  - tvorba oddychovej zóny v obci Devičie</w:t>
      </w:r>
      <w:r>
        <w:rPr>
          <w:rFonts w:eastAsia="Arial" w:cs="Arial" w:ascii="Arial" w:hAnsi="Arial"/>
          <w:color w:val="000000"/>
          <w:lang w:val="sk-SK"/>
        </w:rPr>
        <w:t>,</w:t>
      </w:r>
      <w:r>
        <w:rPr>
          <w:rFonts w:eastAsia="Arial" w:cs="Arial" w:ascii="Arial" w:hAnsi="Arial"/>
          <w:lang w:val="sk-SK"/>
        </w:rPr>
        <w:t xml:space="preserve"> </w:t>
      </w:r>
      <w:r>
        <w:rPr>
          <w:rFonts w:eastAsia="Arial" w:cs="Arial" w:ascii="Arial" w:hAnsi="Arial"/>
          <w:color w:val="000000"/>
          <w:lang w:val="sk-SK"/>
        </w:rPr>
        <w:t xml:space="preserve">ktoré určil verejný obstarávateľ – Obec Devičie vo Výzve na predkladanie ponúk. </w:t>
      </w:r>
    </w:p>
    <w:p>
      <w:pPr>
        <w:pStyle w:val="Normal"/>
        <w:jc w:val="both"/>
        <w:rPr>
          <w:rFonts w:ascii="Arial" w:hAnsi="Arial" w:eastAsia="Arial" w:cs="Arial"/>
          <w:lang w:val="sk-SK"/>
        </w:rPr>
      </w:pPr>
      <w:r>
        <w:rPr>
          <w:rFonts w:eastAsia="Arial" w:cs="Arial" w:ascii="Arial" w:hAnsi="Arial"/>
          <w:lang w:val="sk-SK"/>
        </w:rPr>
      </w:r>
    </w:p>
    <w:p>
      <w:pPr>
        <w:pStyle w:val="Normal"/>
        <w:spacing w:before="0" w:after="143"/>
        <w:rPr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  <w:t>2.</w:t>
      </w:r>
      <w:r>
        <w:rPr>
          <w:rFonts w:eastAsia="Arial" w:cs="Arial" w:ascii="Arial" w:hAnsi="Arial"/>
          <w:color w:val="000000"/>
          <w:lang w:val="sk-SK"/>
        </w:rPr>
        <w:t xml:space="preserve"> Vyhlasujeme, že všetky predložené doklady a údaje uvedené v ponuke sú pravdivé a úplné.</w:t>
      </w:r>
    </w:p>
    <w:p>
      <w:pPr>
        <w:pStyle w:val="Normal"/>
        <w:spacing w:before="0" w:after="143"/>
        <w:rPr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  <w:t xml:space="preserve">3. </w:t>
      </w:r>
      <w:r>
        <w:rPr>
          <w:rFonts w:eastAsia="Arial" w:cs="Arial" w:ascii="Arial" w:hAnsi="Arial"/>
          <w:color w:val="000000"/>
          <w:lang w:val="sk-SK"/>
        </w:rPr>
        <w:t xml:space="preserve">Vyhlasujeme, že dávame písomný súhlas k tomu, že doklady, ktoré poskytujeme v súvislosti s týmto verejným obstarávaním, môže verejný obstarávateľ spracovávať podľa zákona č.18/2018 </w:t>
      </w:r>
      <w:r>
        <w:rPr>
          <w:rFonts w:eastAsia="Arial" w:cs="Arial" w:ascii="Arial" w:hAnsi="Arial"/>
          <w:lang w:val="sk-SK"/>
        </w:rPr>
        <w:t xml:space="preserve"> o ochrane osobných údajov a o zmene a doplnení </w:t>
      </w:r>
      <w:r>
        <w:rPr>
          <w:rFonts w:eastAsia="Arial" w:cs="Arial" w:ascii="Arial" w:hAnsi="Arial"/>
          <w:color w:val="000000"/>
          <w:lang w:val="sk-SK"/>
        </w:rPr>
        <w:t>niektorých zákonov.</w:t>
      </w:r>
    </w:p>
    <w:p>
      <w:pPr>
        <w:pStyle w:val="Normal"/>
        <w:spacing w:before="0" w:after="143"/>
        <w:rPr>
          <w:lang w:val="sk-SK"/>
        </w:rPr>
      </w:pPr>
      <w:r>
        <w:rPr>
          <w:rFonts w:eastAsia="Arial" w:cs="Arial" w:ascii="Arial" w:hAnsi="Arial"/>
          <w:b/>
          <w:bCs/>
          <w:color w:val="000000"/>
          <w:szCs w:val="24"/>
          <w:lang w:val="sk-SK"/>
        </w:rPr>
        <w:t xml:space="preserve">4. </w:t>
      </w:r>
      <w:r>
        <w:rPr>
          <w:rFonts w:eastAsia="Arial" w:cs="Arial" w:ascii="Arial" w:hAnsi="Arial"/>
          <w:b w:val="false"/>
          <w:color w:val="000000"/>
          <w:szCs w:val="24"/>
          <w:lang w:val="sk-SK"/>
        </w:rPr>
        <w:t xml:space="preserve">Vyhlasujeme, že pri realizácii diela použijeme všetky  materiály, tovary, pracovné a technologické postupy  minimálne  v súlade s </w:t>
      </w:r>
      <w:r>
        <w:rPr>
          <w:rFonts w:eastAsia="Arial" w:cs="Arial" w:ascii="Arial" w:hAnsi="Arial"/>
          <w:b w:val="false"/>
          <w:color w:val="000000"/>
          <w:lang w:val="sk-SK"/>
        </w:rPr>
        <w:t>kvalitatívnymi parametrami, ktoré sú určené v projektovej dokumentácii a vo výkaze výmer.</w:t>
      </w:r>
    </w:p>
    <w:p>
      <w:pPr>
        <w:pStyle w:val="Normal"/>
        <w:spacing w:before="0" w:after="143"/>
        <w:rPr>
          <w:lang w:val="sk-SK"/>
        </w:rPr>
      </w:pPr>
      <w:bookmarkStart w:id="1" w:name="_3dy6vkm"/>
      <w:bookmarkEnd w:id="1"/>
      <w:r>
        <w:rPr>
          <w:rFonts w:eastAsia="Arial" w:cs="Arial" w:ascii="Arial" w:hAnsi="Arial"/>
          <w:b/>
          <w:lang w:val="sk-SK"/>
        </w:rPr>
        <w:t>5.</w:t>
      </w:r>
      <w:r>
        <w:rPr>
          <w:rFonts w:eastAsia="Arial" w:cs="Arial" w:ascii="Arial" w:hAnsi="Arial"/>
          <w:lang w:val="sk-SK"/>
        </w:rPr>
        <w:t xml:space="preserve"> Vyhlasujeme, že spĺňame podmienky účasti podľa § 32 ods.1, písm. e) - sme oprávnení uskutočňovať stavebné práce v súlade s predmetom zákazky a podľa § 32 ods.1, písm.  f)  - nemáme uložený zákaz účasti vo verejnom obstarávaní a neexistuje dôvod na vylúčenie podľa § 40 ods.6 písm. f) ZoVO. </w:t>
      </w:r>
    </w:p>
    <w:p>
      <w:pPr>
        <w:pStyle w:val="Normal"/>
        <w:jc w:val="both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lang w:val="sk-SK"/>
        </w:rPr>
        <w:t xml:space="preserve">Dátum: .........................................                      </w:t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lang w:val="sk-SK"/>
        </w:rPr>
        <w:t xml:space="preserve">                                                                               </w:t>
      </w:r>
      <w:r>
        <w:rPr>
          <w:rFonts w:eastAsia="Arial" w:cs="Arial" w:ascii="Arial" w:hAnsi="Arial"/>
          <w:color w:val="000000"/>
          <w:lang w:val="sk-SK"/>
        </w:rPr>
        <w:t xml:space="preserve">Podpis: ............................................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i/>
          <w:color w:val="000000"/>
          <w:lang w:val="sk-SK"/>
        </w:rPr>
        <w:t xml:space="preserve">                                                                                </w:t>
      </w:r>
      <w:r>
        <w:rPr>
          <w:rFonts w:eastAsia="Arial" w:cs="Arial" w:ascii="Arial" w:hAnsi="Arial"/>
          <w:i/>
          <w:color w:val="000000"/>
          <w:lang w:val="sk-SK"/>
        </w:rPr>
        <w:t xml:space="preserve">vypísať meno, priezvisko a funkciu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i/>
          <w:color w:val="000000"/>
          <w:lang w:val="sk-SK"/>
        </w:rPr>
        <w:t xml:space="preserve">                                                                                   </w:t>
      </w:r>
      <w:r>
        <w:rPr>
          <w:rFonts w:eastAsia="Arial" w:cs="Arial" w:ascii="Arial" w:hAnsi="Arial"/>
          <w:i/>
          <w:color w:val="000000"/>
          <w:lang w:val="sk-SK"/>
        </w:rPr>
        <w:t>oprávnenej osoby uchádzača</w:t>
      </w:r>
    </w:p>
    <w:p>
      <w:pPr>
        <w:pStyle w:val="Normal"/>
        <w:rPr>
          <w:rFonts w:ascii="Arial" w:hAnsi="Arial" w:eastAsia="Arial" w:cs="Arial"/>
          <w:i/>
          <w:i/>
          <w:color w:val="000000"/>
          <w:lang w:val="sk-SK"/>
        </w:rPr>
      </w:pPr>
      <w:r>
        <w:rPr>
          <w:rFonts w:eastAsia="Arial" w:cs="Arial" w:ascii="Arial" w:hAnsi="Arial"/>
          <w:i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i/>
          <w:i/>
          <w:color w:val="000000"/>
          <w:lang w:val="sk-SK"/>
        </w:rPr>
      </w:pPr>
      <w:r>
        <w:rPr>
          <w:rFonts w:eastAsia="Arial" w:cs="Arial" w:ascii="Arial" w:hAnsi="Arial"/>
          <w:b/>
          <w:i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i/>
          <w:i/>
          <w:color w:val="000000"/>
          <w:lang w:val="sk-SK"/>
        </w:rPr>
      </w:pPr>
      <w:r>
        <w:rPr>
          <w:rFonts w:eastAsia="Arial" w:cs="Arial" w:ascii="Arial" w:hAnsi="Arial"/>
          <w:b/>
          <w:i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sz w:val="22"/>
          <w:szCs w:val="22"/>
          <w:lang w:val="sk-SK"/>
        </w:rPr>
      </w:pPr>
      <w:r>
        <w:rPr/>
      </w:r>
    </w:p>
    <w:sectPr>
      <w:type w:val="nextPage"/>
      <w:pgSz w:w="12240" w:h="15840"/>
      <w:pgMar w:left="1417" w:right="141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0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sk-SK" w:eastAsia="zh-CN" w:bidi="hi-IN"/>
    </w:rPr>
  </w:style>
  <w:style w:type="character" w:styleId="ListLabel995">
    <w:name w:val="ListLabel 995"/>
    <w:qFormat/>
    <w:rPr>
      <w:rFonts w:eastAsia="Arial" w:cs="Arial"/>
      <w:sz w:val="22"/>
      <w:szCs w:val="22"/>
      <w:u w:val="none"/>
    </w:rPr>
  </w:style>
  <w:style w:type="character" w:styleId="Predvolenpsmoodseku">
    <w:name w:val="Predvolené písmo odseku"/>
    <w:qFormat/>
    <w:rPr/>
  </w:style>
  <w:style w:type="character" w:styleId="DefaultParagraphFont">
    <w:name w:val="Default Paragraph Font"/>
    <w:qFormat/>
    <w:rPr/>
  </w:style>
  <w:style w:type="character" w:styleId="Skypetbinnertext">
    <w:name w:val="skype_tb_innertext"/>
    <w:basedOn w:val="DefaultParagraphFont"/>
    <w:qFormat/>
    <w:rPr/>
  </w:style>
  <w:style w:type="character" w:styleId="Internetovodkaz">
    <w:name w:val="Internetový odkaz"/>
    <w:rPr>
      <w:color w:val="000080"/>
      <w:u w:val="single"/>
      <w:lang w:eastAsia="zxx" w:bidi="zxx"/>
    </w:rPr>
  </w:style>
  <w:style w:type="character" w:styleId="ListLabel1001">
    <w:name w:val="ListLabel 1001"/>
    <w:qFormat/>
    <w:rPr>
      <w:rFonts w:ascii="Arial" w:hAnsi="Arial" w:cs="Arial"/>
      <w:b w:val="false"/>
      <w:sz w:val="22"/>
      <w:szCs w:val="22"/>
    </w:rPr>
  </w:style>
  <w:style w:type="character" w:styleId="ListLabel998">
    <w:name w:val="ListLabel 998"/>
    <w:qFormat/>
    <w:rPr>
      <w:rFonts w:eastAsia="Arial" w:cs="Arial"/>
      <w:b w:val="false"/>
      <w:sz w:val="22"/>
      <w:szCs w:val="22"/>
    </w:rPr>
  </w:style>
  <w:style w:type="character" w:styleId="ListLabel990">
    <w:name w:val="ListLabel 990"/>
    <w:qFormat/>
    <w:rPr>
      <w:rFonts w:ascii="Arial" w:hAnsi="Arial" w:cs="OpenSymbol"/>
      <w:b/>
      <w:sz w:val="22"/>
      <w:szCs w:val="22"/>
    </w:rPr>
  </w:style>
  <w:style w:type="character" w:styleId="ListLabel991">
    <w:name w:val="ListLabel 991"/>
    <w:qFormat/>
    <w:rPr>
      <w:b/>
    </w:rPr>
  </w:style>
  <w:style w:type="character" w:styleId="ListLabel993">
    <w:name w:val="ListLabel 993"/>
    <w:qFormat/>
    <w:rPr>
      <w:b w:val="false"/>
      <w:sz w:val="22"/>
      <w:szCs w:val="22"/>
    </w:rPr>
  </w:style>
  <w:style w:type="character" w:styleId="ListLabel992">
    <w:name w:val="ListLabel 992"/>
    <w:qFormat/>
    <w:rPr>
      <w:rFonts w:eastAsia="Arial" w:cs="Arial"/>
      <w:b w:val="false"/>
      <w:sz w:val="22"/>
      <w:szCs w:val="22"/>
    </w:rPr>
  </w:style>
  <w:style w:type="character" w:styleId="ListLabel994">
    <w:name w:val="ListLabel 994"/>
    <w:qFormat/>
    <w:rPr>
      <w:rFonts w:eastAsia="Arial" w:cs="Arial"/>
      <w:b w:val="false"/>
      <w:sz w:val="22"/>
      <w:szCs w:val="22"/>
    </w:rPr>
  </w:style>
  <w:style w:type="character" w:styleId="ListLabel1002">
    <w:name w:val="ListLabel 1002"/>
    <w:qFormat/>
    <w:rPr>
      <w:rFonts w:eastAsia="Arial" w:cs="Arial"/>
      <w:sz w:val="22"/>
      <w:szCs w:val="22"/>
      <w:u w:val="none"/>
    </w:rPr>
  </w:style>
  <w:style w:type="character" w:styleId="ListLabel1003">
    <w:name w:val="ListLabel 1003"/>
    <w:qFormat/>
    <w:rPr>
      <w:rFonts w:eastAsia="Arial" w:cs="Arial"/>
      <w:b w:val="false"/>
      <w:sz w:val="22"/>
      <w:szCs w:val="22"/>
    </w:rPr>
  </w:style>
  <w:style w:type="character" w:styleId="ListLabel1004">
    <w:name w:val="ListLabel 1004"/>
    <w:qFormat/>
    <w:rPr>
      <w:rFonts w:cs="OpenSymbol"/>
      <w:b/>
      <w:sz w:val="22"/>
      <w:szCs w:val="22"/>
    </w:rPr>
  </w:style>
  <w:style w:type="character" w:styleId="ListLabel1005">
    <w:name w:val="ListLabel 1005"/>
    <w:qFormat/>
    <w:rPr>
      <w:b/>
    </w:rPr>
  </w:style>
  <w:style w:type="character" w:styleId="ListLabel1006">
    <w:name w:val="ListLabel 1006"/>
    <w:qFormat/>
    <w:rPr>
      <w:b w:val="false"/>
      <w:sz w:val="22"/>
      <w:szCs w:val="22"/>
    </w:rPr>
  </w:style>
  <w:style w:type="character" w:styleId="ListLabel1007">
    <w:name w:val="ListLabel 1007"/>
    <w:qFormat/>
    <w:rPr>
      <w:rFonts w:eastAsia="Arial" w:cs="Arial"/>
      <w:b w:val="false"/>
      <w:sz w:val="22"/>
      <w:szCs w:val="22"/>
    </w:rPr>
  </w:style>
  <w:style w:type="character" w:styleId="ListLabel1008">
    <w:name w:val="ListLabel 1008"/>
    <w:qFormat/>
    <w:rPr>
      <w:rFonts w:eastAsia="Arial" w:cs="Arial"/>
      <w:b w:val="false"/>
      <w:sz w:val="22"/>
      <w:szCs w:val="22"/>
    </w:rPr>
  </w:style>
  <w:style w:type="character" w:styleId="ListLabel1009">
    <w:name w:val="ListLabel 1009"/>
    <w:qFormat/>
    <w:rPr>
      <w:rFonts w:ascii="Arial" w:hAnsi="Arial" w:cs="Arial"/>
      <w:b w:val="false"/>
      <w:sz w:val="22"/>
      <w:szCs w:val="22"/>
      <w:lang w:val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 w:val="false"/>
      <w:overflowPunct w:val="false"/>
      <w:bidi w:val="0"/>
      <w:jc w:val="left"/>
    </w:pPr>
    <w:rPr>
      <w:rFonts w:ascii="0" w:hAnsi="0" w:eastAsia="Times New Roman" w:cs="Times New Roman"/>
      <w:color w:val="000000"/>
      <w:kern w:val="0"/>
      <w:sz w:val="24"/>
      <w:szCs w:val="24"/>
      <w:lang w:val="sk-SK" w:eastAsia="sk-SK" w:bidi="ar-SA"/>
    </w:rPr>
  </w:style>
  <w:style w:type="paragraph" w:styleId="Odsekzoznamu">
    <w:name w:val="Odsek zoznamu"/>
    <w:basedOn w:val="Normal"/>
    <w:qFormat/>
    <w:pPr>
      <w:tabs>
        <w:tab w:val="clear" w:pos="709"/>
      </w:tabs>
      <w:suppressAutoHyphens w:val="true"/>
      <w:ind w:left="708" w:hanging="0"/>
    </w:pPr>
    <w:rPr/>
  </w:style>
  <w:style w:type="paragraph" w:styleId="Bezriadkovania">
    <w:name w:val="Bez riadkovania"/>
    <w:qFormat/>
    <w:pPr>
      <w:widowControl/>
      <w:overflowPunct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 LibreOffice_project/86daf60bf00efa86ad547e59e09d6bb77c699acb</Application>
  <Pages>8</Pages>
  <Words>2207</Words>
  <Characters>13344</Characters>
  <CharactersWithSpaces>15997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sk-SK</dc:language>
  <cp:lastModifiedBy/>
  <dcterms:modified xsi:type="dcterms:W3CDTF">2020-03-31T21:41:13Z</dcterms:modified>
  <cp:revision>2</cp:revision>
  <dc:subject/>
  <dc:title/>
</cp:coreProperties>
</file>